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50E3"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8"/>
          <w:szCs w:val="28"/>
        </w:rPr>
        <w:t xml:space="preserve">JAB-ASBH Fellowship Fund </w:t>
      </w:r>
    </w:p>
    <w:p w14:paraId="1951D5BB" w14:textId="2D285602"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rPr>
        <w:t>JAB-ASBH Fellowship Fund for the</w:t>
      </w:r>
      <w:r w:rsidR="00E06822" w:rsidRPr="00083147">
        <w:rPr>
          <w:rFonts w:eastAsia="ＭＳ Ｐゴシック" w:cs="ＭＳ Ｐゴシック"/>
          <w:kern w:val="0"/>
        </w:rPr>
        <w:t xml:space="preserve"> </w:t>
      </w:r>
      <w:r w:rsidR="00240BFB" w:rsidRPr="00083147">
        <w:rPr>
          <w:rFonts w:eastAsia="ＭＳ Ｐゴシック" w:cs="ＭＳ Ｐゴシック"/>
          <w:kern w:val="0"/>
        </w:rPr>
        <w:t>3</w:t>
      </w:r>
      <w:r w:rsidR="0068557D">
        <w:rPr>
          <w:rFonts w:eastAsia="ＭＳ Ｐゴシック" w:cs="ＭＳ Ｐゴシック" w:hint="eastAsia"/>
          <w:kern w:val="0"/>
        </w:rPr>
        <w:t>6</w:t>
      </w:r>
      <w:r w:rsidR="00240BFB" w:rsidRPr="00083147">
        <w:rPr>
          <w:rFonts w:eastAsia="ＭＳ Ｐゴシック" w:cs="ＭＳ Ｐゴシック"/>
          <w:kern w:val="0"/>
          <w:vertAlign w:val="superscript"/>
        </w:rPr>
        <w:t>th</w:t>
      </w:r>
      <w:r w:rsidRPr="00083147">
        <w:rPr>
          <w:rFonts w:eastAsia="ＭＳ Ｐゴシック" w:cs="ＭＳ Ｐゴシック"/>
          <w:kern w:val="0"/>
        </w:rPr>
        <w:t xml:space="preserve"> annual JAB conference 202</w:t>
      </w:r>
      <w:r w:rsidR="0068557D">
        <w:rPr>
          <w:rFonts w:eastAsia="ＭＳ Ｐゴシック" w:cs="ＭＳ Ｐゴシック" w:hint="eastAsia"/>
          <w:kern w:val="0"/>
        </w:rPr>
        <w:t>4</w:t>
      </w:r>
      <w:r w:rsidRPr="00083147">
        <w:rPr>
          <w:rFonts w:eastAsia="ＭＳ Ｐゴシック" w:cs="ＭＳ Ｐゴシック"/>
          <w:kern w:val="0"/>
        </w:rPr>
        <w:t xml:space="preserve"> </w:t>
      </w:r>
    </w:p>
    <w:p w14:paraId="7381226D"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1. Aim </w:t>
      </w:r>
    </w:p>
    <w:p w14:paraId="3C1291FB"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Based upon the Memorandum of Understanding (MOU) between Japan Association for Bioethics (JAB) and American Society for Bioethics and Humanities (ASBH), the JAB-ASBH Fellowship Fund, which is paid in full by JAB, invites one of ASBH’s members to attend the annual JAB conference for the purpose of enhancing international exchange and collaboration between ASBH and JAB members. </w:t>
      </w:r>
    </w:p>
    <w:p w14:paraId="2F7710B1"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2. Intended conference </w:t>
      </w:r>
    </w:p>
    <w:p w14:paraId="05C82D39" w14:textId="351037F4" w:rsidR="00F60D36" w:rsidRPr="00083147" w:rsidRDefault="0068557D"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68557D">
        <w:rPr>
          <w:rFonts w:eastAsia="ＭＳ Ｐゴシック" w:cs="ＭＳ Ｐゴシック"/>
          <w:kern w:val="0"/>
          <w:sz w:val="22"/>
          <w:szCs w:val="22"/>
        </w:rPr>
        <w:t xml:space="preserve">The 36th annual conference will be held on November 16th to 17th, 2024, at </w:t>
      </w:r>
      <w:proofErr w:type="spellStart"/>
      <w:r w:rsidRPr="0068557D">
        <w:rPr>
          <w:rFonts w:eastAsia="ＭＳ Ｐゴシック" w:cs="ＭＳ Ｐゴシック"/>
          <w:kern w:val="0"/>
          <w:sz w:val="22"/>
          <w:szCs w:val="22"/>
        </w:rPr>
        <w:t>Ritsumeikan</w:t>
      </w:r>
      <w:proofErr w:type="spellEnd"/>
      <w:r w:rsidRPr="0068557D">
        <w:rPr>
          <w:rFonts w:eastAsia="ＭＳ Ｐゴシック" w:cs="ＭＳ Ｐゴシック"/>
          <w:kern w:val="0"/>
          <w:sz w:val="22"/>
          <w:szCs w:val="22"/>
        </w:rPr>
        <w:t xml:space="preserve"> University Osaka Ibaraki Campus (OIC), located in Osaka (Access Map to </w:t>
      </w:r>
      <w:proofErr w:type="spellStart"/>
      <w:r w:rsidRPr="0068557D">
        <w:rPr>
          <w:rFonts w:eastAsia="ＭＳ Ｐゴシック" w:cs="ＭＳ Ｐゴシック"/>
          <w:kern w:val="0"/>
          <w:sz w:val="22"/>
          <w:szCs w:val="22"/>
        </w:rPr>
        <w:t>Ritsumeikan</w:t>
      </w:r>
      <w:proofErr w:type="spellEnd"/>
      <w:r w:rsidRPr="0068557D">
        <w:rPr>
          <w:rFonts w:eastAsia="ＭＳ Ｐゴシック" w:cs="ＭＳ Ｐゴシック"/>
          <w:kern w:val="0"/>
          <w:sz w:val="22"/>
          <w:szCs w:val="22"/>
        </w:rPr>
        <w:t xml:space="preserve"> University URL: https://en.ritsumei.ac.jp/access/).</w:t>
      </w:r>
    </w:p>
    <w:p w14:paraId="6B7B8BCB"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3. Application Requirements and conditions </w:t>
      </w:r>
    </w:p>
    <w:p w14:paraId="7DAECB66"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To be eligible for the JAB-ASBH Fellowship Fund, applicants must meet the following requirements and agree in writing to the following conditions. </w:t>
      </w:r>
    </w:p>
    <w:p w14:paraId="35BE148C" w14:textId="2A75E9BC"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Applicants must be current ASBH members in good standing. </w:t>
      </w:r>
    </w:p>
    <w:p w14:paraId="6C7E78A2" w14:textId="4E8A4552"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All ASBH members are eligible, but special consideration will be given to those who received their doctorate or professional degree within the past 5 years. </w:t>
      </w:r>
    </w:p>
    <w:p w14:paraId="1161E360" w14:textId="2841926B"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Along with the application form, applicants must submit an abstract for the 3</w:t>
      </w:r>
      <w:r w:rsidR="0055617C">
        <w:rPr>
          <w:rFonts w:eastAsia="ＭＳ Ｐゴシック" w:cs="ＭＳ Ｐゴシック" w:hint="eastAsia"/>
          <w:kern w:val="0"/>
          <w:sz w:val="22"/>
          <w:szCs w:val="22"/>
        </w:rPr>
        <w:t>6</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 xml:space="preserve">annual JAB conference by the due date (details are in session 7 “Submission and deadline” below). </w:t>
      </w:r>
    </w:p>
    <w:p w14:paraId="44593CD2" w14:textId="07893010"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By submitting the application form, applicants agree to maintain ASBH membership through the end-date of the JAB conference, present a paper and chair a 2-3 </w:t>
      </w:r>
      <w:r w:rsidR="0054104C" w:rsidRPr="00083147">
        <w:rPr>
          <w:rFonts w:eastAsia="ＭＳ Ｐゴシック" w:cs="ＭＳ Ｐゴシック"/>
          <w:kern w:val="0"/>
          <w:sz w:val="22"/>
          <w:szCs w:val="22"/>
        </w:rPr>
        <w:t>hour</w:t>
      </w:r>
      <w:r w:rsidR="0054104C">
        <w:rPr>
          <w:rFonts w:eastAsia="ＭＳ Ｐゴシック" w:cs="ＭＳ Ｐゴシック"/>
          <w:kern w:val="0"/>
          <w:sz w:val="22"/>
          <w:szCs w:val="22"/>
        </w:rPr>
        <w:t>s</w:t>
      </w:r>
      <w:r w:rsidRPr="00083147">
        <w:rPr>
          <w:rFonts w:eastAsia="ＭＳ Ｐゴシック" w:cs="ＭＳ Ｐゴシック"/>
          <w:kern w:val="0"/>
          <w:sz w:val="22"/>
          <w:szCs w:val="22"/>
        </w:rPr>
        <w:t xml:space="preserve"> session in English at the same JAB conference, and </w:t>
      </w:r>
      <w:r w:rsidRPr="00083147">
        <w:rPr>
          <w:rFonts w:eastAsia="ＭＳ Ｐゴシック" w:cs="ＭＳ Ｐゴシック"/>
          <w:kern w:val="0"/>
          <w:sz w:val="22"/>
          <w:szCs w:val="22"/>
        </w:rPr>
        <w:lastRenderedPageBreak/>
        <w:t>submit a short report (500 word</w:t>
      </w:r>
      <w:r w:rsidR="00A3418B" w:rsidRPr="00083147">
        <w:rPr>
          <w:rFonts w:eastAsia="ＭＳ Ｐゴシック" w:cs="ＭＳ Ｐゴシック"/>
          <w:kern w:val="0"/>
          <w:sz w:val="22"/>
          <w:szCs w:val="22"/>
        </w:rPr>
        <w:t>s</w:t>
      </w:r>
      <w:r w:rsidRPr="00083147">
        <w:rPr>
          <w:rFonts w:eastAsia="ＭＳ Ｐゴシック" w:cs="ＭＳ Ｐゴシック"/>
          <w:kern w:val="0"/>
          <w:sz w:val="22"/>
          <w:szCs w:val="22"/>
        </w:rPr>
        <w:t xml:space="preserve"> limit) within 30 days of the conference’s ending. (Per the MOU, ASBH will verify ASBH membership of applicants.) </w:t>
      </w:r>
    </w:p>
    <w:p w14:paraId="2E7F10A4" w14:textId="7B184498"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All applicants will be reviewed either solely by the JAB’s existing committee for international collaboration, or jointly by the JAB’s existing committee for international and a selected member of ASBH. The Fund will be granted to one applicant only. </w:t>
      </w:r>
    </w:p>
    <w:p w14:paraId="5BAE40F0"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4. Amount of JAB-ASBH Fellowship Fund and Payment </w:t>
      </w:r>
    </w:p>
    <w:p w14:paraId="46FE1D77" w14:textId="408E3DF4" w:rsidR="00F60D36" w:rsidRPr="00083147" w:rsidRDefault="00F60D36" w:rsidP="00F95325">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83147">
        <w:rPr>
          <w:rFonts w:eastAsia="ＭＳ Ｐゴシック" w:cs="ＭＳ Ｐゴシック"/>
          <w:kern w:val="0"/>
          <w:sz w:val="22"/>
          <w:szCs w:val="22"/>
        </w:rPr>
        <w:t>The awardee of the JAB-ASBH Fellowship Fund will be paid the amount of 300,000 JPY (approximately 2</w:t>
      </w:r>
      <w:r w:rsidR="003516E0" w:rsidRPr="00083147">
        <w:rPr>
          <w:rFonts w:eastAsia="ＭＳ Ｐゴシック" w:cs="ＭＳ Ｐゴシック"/>
          <w:kern w:val="0"/>
          <w:sz w:val="22"/>
          <w:szCs w:val="22"/>
        </w:rPr>
        <w:t>,</w:t>
      </w:r>
      <w:r w:rsidR="0068557D">
        <w:rPr>
          <w:rFonts w:eastAsia="ＭＳ Ｐゴシック" w:cs="ＭＳ Ｐゴシック" w:hint="eastAsia"/>
          <w:kern w:val="0"/>
          <w:sz w:val="22"/>
          <w:szCs w:val="22"/>
        </w:rPr>
        <w:t>000</w:t>
      </w:r>
      <w:r w:rsidRPr="00083147">
        <w:rPr>
          <w:rFonts w:eastAsia="ＭＳ Ｐゴシック" w:cs="ＭＳ Ｐゴシック"/>
          <w:kern w:val="0"/>
          <w:sz w:val="22"/>
          <w:szCs w:val="22"/>
        </w:rPr>
        <w:t xml:space="preserve"> USD depending on exchange rates). </w:t>
      </w:r>
    </w:p>
    <w:p w14:paraId="36B03B52" w14:textId="196DCC4D" w:rsidR="00F95325" w:rsidRPr="00083147" w:rsidRDefault="00D03506" w:rsidP="00D03506">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83147">
        <w:rPr>
          <w:rFonts w:eastAsia="ＭＳ Ｐゴシック" w:cs="ＭＳ Ｐゴシック"/>
          <w:kern w:val="0"/>
          <w:sz w:val="22"/>
          <w:szCs w:val="22"/>
        </w:rPr>
        <w:t>T</w:t>
      </w:r>
      <w:r w:rsidR="00F95325" w:rsidRPr="00083147">
        <w:rPr>
          <w:rFonts w:eastAsia="ＭＳ Ｐゴシック" w:cs="ＭＳ Ｐゴシック"/>
          <w:kern w:val="0"/>
          <w:sz w:val="22"/>
          <w:szCs w:val="22"/>
        </w:rPr>
        <w:t xml:space="preserve">he fund will be paid in cash to the awardee following completion of participation at the JAB conference with a signed receipt by the awardee. </w:t>
      </w:r>
    </w:p>
    <w:p w14:paraId="7F0A6A5D" w14:textId="4E35B288" w:rsidR="00F60D36" w:rsidRPr="0008314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The fund is designated for purpose of reimburses expenses associated with preparing for and attending the 3</w:t>
      </w:r>
      <w:r w:rsidR="0068557D">
        <w:rPr>
          <w:rFonts w:eastAsia="ＭＳ Ｐゴシック" w:cs="ＭＳ Ｐゴシック" w:hint="eastAsia"/>
          <w:kern w:val="0"/>
          <w:sz w:val="22"/>
          <w:szCs w:val="22"/>
        </w:rPr>
        <w:t>6</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Note that the booking of flights and accommodations etc. should be made by the awa</w:t>
      </w:r>
      <w:r w:rsidR="0084096B" w:rsidRPr="00083147">
        <w:rPr>
          <w:rFonts w:eastAsia="ＭＳ Ｐゴシック" w:cs="ＭＳ Ｐゴシック"/>
          <w:kern w:val="0"/>
          <w:sz w:val="22"/>
          <w:szCs w:val="22"/>
        </w:rPr>
        <w:t>r</w:t>
      </w:r>
      <w:r w:rsidRPr="00083147">
        <w:rPr>
          <w:rFonts w:eastAsia="ＭＳ Ｐゴシック" w:cs="ＭＳ Ｐゴシック"/>
          <w:kern w:val="0"/>
          <w:sz w:val="22"/>
          <w:szCs w:val="22"/>
        </w:rPr>
        <w:t xml:space="preserve">dee himself/herself. </w:t>
      </w:r>
    </w:p>
    <w:p w14:paraId="4D9F810C" w14:textId="62B93F28" w:rsidR="00F60D36" w:rsidRPr="0008314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The JAB conference registration fee will be waived. </w:t>
      </w:r>
    </w:p>
    <w:p w14:paraId="7B268E96"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5. Obligation of Awardee </w:t>
      </w:r>
    </w:p>
    <w:p w14:paraId="1138F98B"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The awardee of the JAB-ASBH Fellowship Fund is obliged to: </w:t>
      </w:r>
    </w:p>
    <w:p w14:paraId="51CA1672" w14:textId="35059667" w:rsidR="00F60D36" w:rsidRPr="0008314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Present a </w:t>
      </w:r>
      <w:r w:rsidR="0054104C" w:rsidRPr="00083147">
        <w:rPr>
          <w:rFonts w:eastAsia="ＭＳ Ｐゴシック" w:cs="ＭＳ Ｐゴシック"/>
          <w:kern w:val="0"/>
          <w:sz w:val="22"/>
          <w:szCs w:val="22"/>
        </w:rPr>
        <w:t>20</w:t>
      </w:r>
      <w:r w:rsidR="0054104C">
        <w:rPr>
          <w:rFonts w:eastAsia="ＭＳ Ｐゴシック" w:cs="ＭＳ Ｐゴシック"/>
          <w:kern w:val="0"/>
          <w:sz w:val="22"/>
          <w:szCs w:val="22"/>
        </w:rPr>
        <w:t xml:space="preserve"> </w:t>
      </w:r>
      <w:r w:rsidR="0054104C" w:rsidRPr="00083147">
        <w:rPr>
          <w:rFonts w:eastAsia="ＭＳ Ｐゴシック" w:cs="ＭＳ Ｐゴシック"/>
          <w:kern w:val="0"/>
          <w:sz w:val="22"/>
          <w:szCs w:val="22"/>
        </w:rPr>
        <w:t>minute</w:t>
      </w:r>
      <w:r w:rsidR="0054104C">
        <w:rPr>
          <w:rFonts w:eastAsia="ＭＳ Ｐゴシック" w:cs="ＭＳ Ｐゴシック"/>
          <w:kern w:val="0"/>
          <w:sz w:val="22"/>
          <w:szCs w:val="22"/>
        </w:rPr>
        <w:t>s</w:t>
      </w:r>
      <w:r w:rsidRPr="00083147">
        <w:rPr>
          <w:rFonts w:eastAsia="ＭＳ Ｐゴシック" w:cs="ＭＳ Ｐゴシック"/>
          <w:kern w:val="0"/>
          <w:sz w:val="22"/>
          <w:szCs w:val="22"/>
        </w:rPr>
        <w:t xml:space="preserve"> paper at the 3</w:t>
      </w:r>
      <w:r w:rsidR="0068557D">
        <w:rPr>
          <w:rFonts w:eastAsia="ＭＳ Ｐゴシック" w:cs="ＭＳ Ｐゴシック" w:hint="eastAsia"/>
          <w:kern w:val="0"/>
          <w:sz w:val="22"/>
          <w:szCs w:val="22"/>
        </w:rPr>
        <w:t>6</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 xml:space="preserve">annual JAB conference in English. </w:t>
      </w:r>
    </w:p>
    <w:p w14:paraId="4B573967" w14:textId="68B66174" w:rsidR="00F60D36" w:rsidRPr="0008314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Chair a </w:t>
      </w:r>
      <w:proofErr w:type="gramStart"/>
      <w:r w:rsidRPr="00083147">
        <w:rPr>
          <w:rFonts w:eastAsia="ＭＳ Ｐゴシック" w:cs="ＭＳ Ｐゴシック"/>
          <w:kern w:val="0"/>
          <w:sz w:val="22"/>
          <w:szCs w:val="22"/>
        </w:rPr>
        <w:t xml:space="preserve">2-3 </w:t>
      </w:r>
      <w:r w:rsidR="0054104C" w:rsidRPr="00083147">
        <w:rPr>
          <w:rFonts w:eastAsia="ＭＳ Ｐゴシック" w:cs="ＭＳ Ｐゴシック"/>
          <w:kern w:val="0"/>
          <w:sz w:val="22"/>
          <w:szCs w:val="22"/>
        </w:rPr>
        <w:t>hour</w:t>
      </w:r>
      <w:proofErr w:type="gramEnd"/>
      <w:r w:rsidRPr="00083147">
        <w:rPr>
          <w:rFonts w:eastAsia="ＭＳ Ｐゴシック" w:cs="ＭＳ Ｐゴシック"/>
          <w:kern w:val="0"/>
          <w:sz w:val="22"/>
          <w:szCs w:val="22"/>
        </w:rPr>
        <w:t xml:space="preserve"> session in English at the same JAB conference, including speaker introductions and moderating the session and Q&amp;A, and posing questions for each speaker when necessary. </w:t>
      </w:r>
    </w:p>
    <w:p w14:paraId="3D30DFB7" w14:textId="22285FB2" w:rsidR="00F60D36" w:rsidRPr="0008314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Submit a short report (500-word limit) to the ASBH Board of Directors and the JAB Boards of Director within 30 days after the conference’s end. The report should indicate how the experience attending the JAB conference </w:t>
      </w:r>
      <w:r w:rsidRPr="00083147">
        <w:rPr>
          <w:rFonts w:eastAsia="ＭＳ Ｐゴシック" w:cs="ＭＳ Ｐゴシック"/>
          <w:kern w:val="0"/>
          <w:sz w:val="22"/>
          <w:szCs w:val="22"/>
        </w:rPr>
        <w:lastRenderedPageBreak/>
        <w:t xml:space="preserve">might be useful for the awardee’s future research, teaching, or other professional activities. </w:t>
      </w:r>
    </w:p>
    <w:p w14:paraId="1703413B" w14:textId="753E4FAC" w:rsidR="00F60D36" w:rsidRPr="00083147" w:rsidRDefault="00F60D36" w:rsidP="00F60D36">
      <w:pPr>
        <w:widowControl/>
        <w:spacing w:before="100" w:beforeAutospacing="1" w:after="100" w:afterAutospacing="1"/>
        <w:jc w:val="left"/>
        <w:rPr>
          <w:rFonts w:eastAsia="ＭＳ Ｐゴシック" w:cs="ＭＳ Ｐゴシック"/>
          <w:kern w:val="0"/>
          <w:sz w:val="22"/>
          <w:szCs w:val="22"/>
        </w:rPr>
      </w:pPr>
      <w:r w:rsidRPr="00083147">
        <w:rPr>
          <w:rFonts w:eastAsia="ＭＳ Ｐゴシック" w:cs="ＭＳ Ｐゴシック"/>
          <w:kern w:val="0"/>
          <w:sz w:val="22"/>
          <w:szCs w:val="22"/>
        </w:rPr>
        <w:t xml:space="preserve">6. Selection Policy </w:t>
      </w:r>
    </w:p>
    <w:p w14:paraId="72EA2E6D"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Evaluation of applicants will be based on the caliber of the submitted abstract, and its relevance to attendees at a future JAB conference. In addition, high marks will be granted for original and well-reasoned submission. </w:t>
      </w:r>
    </w:p>
    <w:p w14:paraId="1D03FC11"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7. Submission and deadline </w:t>
      </w:r>
    </w:p>
    <w:p w14:paraId="3CE9E461" w14:textId="3B849DBA" w:rsidR="00F60D36" w:rsidRPr="0008314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Applicants must submit the</w:t>
      </w:r>
      <w:r w:rsidR="00944B0D" w:rsidRPr="00083147">
        <w:rPr>
          <w:rFonts w:eastAsia="ＭＳ Ｐゴシック" w:cs="ＭＳ Ｐゴシック"/>
          <w:kern w:val="0"/>
          <w:sz w:val="22"/>
          <w:szCs w:val="22"/>
        </w:rPr>
        <w:t xml:space="preserve"> </w:t>
      </w:r>
      <w:r w:rsidRPr="00083147">
        <w:rPr>
          <w:rFonts w:eastAsia="ＭＳ Ｐゴシック" w:cs="ＭＳ Ｐゴシック"/>
          <w:kern w:val="0"/>
          <w:sz w:val="22"/>
          <w:szCs w:val="22"/>
        </w:rPr>
        <w:t xml:space="preserve">application form </w:t>
      </w:r>
      <w:r w:rsidR="00944B0D" w:rsidRPr="00083147">
        <w:rPr>
          <w:rFonts w:eastAsia="ＭＳ Ｐゴシック" w:cs="ＭＳ Ｐゴシック"/>
          <w:kern w:val="0"/>
          <w:sz w:val="22"/>
          <w:szCs w:val="22"/>
        </w:rPr>
        <w:t xml:space="preserve">including </w:t>
      </w:r>
      <w:r w:rsidRPr="00083147">
        <w:rPr>
          <w:rFonts w:eastAsia="ＭＳ Ｐゴシック" w:cs="ＭＳ Ｐゴシック"/>
          <w:kern w:val="0"/>
          <w:sz w:val="22"/>
          <w:szCs w:val="22"/>
        </w:rPr>
        <w:t xml:space="preserve">an abstract of 300-500 words. </w:t>
      </w:r>
      <w:hyperlink r:id="rId7" w:history="1">
        <w:r w:rsidR="00CF4C81" w:rsidRPr="00CD4306">
          <w:rPr>
            <w:rStyle w:val="a9"/>
            <w:rFonts w:eastAsia="ＭＳ Ｐゴシック" w:cs="ＭＳ Ｐゴシック"/>
            <w:kern w:val="0"/>
            <w:sz w:val="22"/>
            <w:szCs w:val="22"/>
          </w:rPr>
          <w:t>https://forms.gle/HWz6t693xNHEzGi56</w:t>
        </w:r>
      </w:hyperlink>
      <w:r w:rsidR="00CF4C81">
        <w:rPr>
          <w:rFonts w:eastAsia="ＭＳ Ｐゴシック" w:cs="ＭＳ Ｐゴシック"/>
          <w:kern w:val="0"/>
          <w:sz w:val="22"/>
          <w:szCs w:val="22"/>
        </w:rPr>
        <w:t xml:space="preserve"> </w:t>
      </w:r>
    </w:p>
    <w:p w14:paraId="73EB2CA9" w14:textId="0E011BB9" w:rsidR="00F60D36" w:rsidRPr="0008314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54104C">
        <w:rPr>
          <w:rFonts w:eastAsia="ＭＳ Ｐゴシック" w:cs="ＭＳ Ｐゴシック"/>
          <w:b/>
          <w:bCs/>
          <w:color w:val="FF0000"/>
          <w:kern w:val="0"/>
          <w:sz w:val="22"/>
          <w:szCs w:val="22"/>
        </w:rPr>
        <w:t xml:space="preserve">The submission deadline is </w:t>
      </w:r>
      <w:r w:rsidRPr="0054104C">
        <w:rPr>
          <w:rFonts w:eastAsia="ＭＳ Ｐゴシック" w:cs="ＭＳ Ｐゴシック"/>
          <w:b/>
          <w:bCs/>
          <w:color w:val="FF0000"/>
          <w:kern w:val="0"/>
          <w:sz w:val="22"/>
          <w:szCs w:val="22"/>
          <w:u w:val="single"/>
        </w:rPr>
        <w:t xml:space="preserve">23:59 JST </w:t>
      </w:r>
      <w:r w:rsidR="006F561E" w:rsidRPr="0054104C">
        <w:rPr>
          <w:rFonts w:eastAsia="ＭＳ Ｐゴシック" w:cs="ＭＳ Ｐゴシック" w:hint="eastAsia"/>
          <w:b/>
          <w:bCs/>
          <w:color w:val="FF0000"/>
          <w:kern w:val="0"/>
          <w:sz w:val="22"/>
          <w:szCs w:val="22"/>
          <w:u w:val="single"/>
        </w:rPr>
        <w:t>Friday</w:t>
      </w:r>
      <w:r w:rsidRPr="0054104C">
        <w:rPr>
          <w:rFonts w:eastAsia="ＭＳ Ｐゴシック" w:cs="ＭＳ Ｐゴシック"/>
          <w:b/>
          <w:bCs/>
          <w:color w:val="FF0000"/>
          <w:kern w:val="0"/>
          <w:sz w:val="22"/>
          <w:szCs w:val="22"/>
          <w:u w:val="single"/>
        </w:rPr>
        <w:t xml:space="preserve">, </w:t>
      </w:r>
      <w:r w:rsidR="0068557D" w:rsidRPr="0054104C">
        <w:rPr>
          <w:rFonts w:eastAsia="ＭＳ Ｐゴシック" w:cs="ＭＳ Ｐゴシック" w:hint="eastAsia"/>
          <w:b/>
          <w:bCs/>
          <w:color w:val="FF0000"/>
          <w:kern w:val="0"/>
          <w:sz w:val="22"/>
          <w:szCs w:val="22"/>
          <w:u w:val="single"/>
        </w:rPr>
        <w:t>May</w:t>
      </w:r>
      <w:r w:rsidR="003516E0" w:rsidRPr="0054104C">
        <w:rPr>
          <w:rFonts w:eastAsia="ＭＳ Ｐゴシック" w:cs="ＭＳ Ｐゴシック"/>
          <w:b/>
          <w:bCs/>
          <w:color w:val="FF0000"/>
          <w:kern w:val="0"/>
          <w:sz w:val="22"/>
          <w:szCs w:val="22"/>
          <w:u w:val="single"/>
        </w:rPr>
        <w:t xml:space="preserve"> </w:t>
      </w:r>
      <w:r w:rsidR="0068557D" w:rsidRPr="0054104C">
        <w:rPr>
          <w:rFonts w:eastAsia="ＭＳ Ｐゴシック" w:cs="ＭＳ Ｐゴシック" w:hint="eastAsia"/>
          <w:b/>
          <w:bCs/>
          <w:color w:val="FF0000"/>
          <w:kern w:val="0"/>
          <w:sz w:val="22"/>
          <w:szCs w:val="22"/>
          <w:u w:val="single"/>
        </w:rPr>
        <w:t>31st</w:t>
      </w:r>
      <w:r w:rsidRPr="0054104C">
        <w:rPr>
          <w:rFonts w:eastAsia="ＭＳ Ｐゴシック" w:cs="ＭＳ Ｐゴシック"/>
          <w:b/>
          <w:bCs/>
          <w:color w:val="FF0000"/>
          <w:kern w:val="0"/>
          <w:sz w:val="22"/>
          <w:szCs w:val="22"/>
          <w:u w:val="single"/>
        </w:rPr>
        <w:t>, 202</w:t>
      </w:r>
      <w:r w:rsidR="0068557D" w:rsidRPr="0054104C">
        <w:rPr>
          <w:rFonts w:eastAsia="ＭＳ Ｐゴシック" w:cs="ＭＳ Ｐゴシック" w:hint="eastAsia"/>
          <w:b/>
          <w:bCs/>
          <w:color w:val="FF0000"/>
          <w:kern w:val="0"/>
          <w:sz w:val="22"/>
          <w:szCs w:val="22"/>
          <w:u w:val="single"/>
        </w:rPr>
        <w:t>4</w:t>
      </w:r>
      <w:r w:rsidRPr="007E02CA">
        <w:rPr>
          <w:rFonts w:eastAsia="ＭＳ Ｐゴシック" w:cs="ＭＳ Ｐゴシック"/>
          <w:color w:val="FF0000"/>
          <w:kern w:val="0"/>
          <w:sz w:val="22"/>
          <w:szCs w:val="22"/>
        </w:rPr>
        <w:t xml:space="preserve">. </w:t>
      </w:r>
    </w:p>
    <w:p w14:paraId="1CDD10DA" w14:textId="73196AC7" w:rsidR="00F60D36" w:rsidRPr="0008314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All application forms will be reviewed either solely by the committee for international collaboration of JAB, or jointly by the committee for international collaboration of JAB and a selected member of ASBH. The review process will be completed within 30 days after the submission deadline. Upon approval of the JAB Board of Directors, the selection committee will directly notify the result to the ASBH Board first, and then the applicant. Notification to applicants will occur in writing following ASBH Board notification. JAB aims to provide applicant notification within 2 months from the submission deadline. </w:t>
      </w:r>
    </w:p>
    <w:p w14:paraId="096816A7" w14:textId="7A25B5C2" w:rsidR="005A7ED1" w:rsidRPr="00083147" w:rsidRDefault="00F60D36" w:rsidP="00A3418B">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Answers to applicant questions should be addressed to the </w:t>
      </w:r>
      <w:r w:rsidR="00D03506" w:rsidRPr="00083147">
        <w:rPr>
          <w:rFonts w:eastAsia="ＭＳ Ｐゴシック" w:cs="ＭＳ Ｐゴシック"/>
          <w:kern w:val="0"/>
          <w:sz w:val="22"/>
          <w:szCs w:val="22"/>
        </w:rPr>
        <w:t xml:space="preserve">Committee for International Collaboration of </w:t>
      </w:r>
      <w:r w:rsidRPr="00083147">
        <w:rPr>
          <w:rFonts w:eastAsia="ＭＳ Ｐゴシック" w:cs="ＭＳ Ｐゴシック"/>
          <w:kern w:val="0"/>
          <w:sz w:val="22"/>
          <w:szCs w:val="22"/>
        </w:rPr>
        <w:t xml:space="preserve">JAB office: </w:t>
      </w:r>
      <w:r w:rsidR="00D03506" w:rsidRPr="00083147">
        <w:rPr>
          <w:sz w:val="22"/>
          <w:szCs w:val="22"/>
        </w:rPr>
        <w:t>international@ja-bioethics.jp</w:t>
      </w:r>
    </w:p>
    <w:sectPr w:rsidR="005A7ED1" w:rsidRPr="00083147" w:rsidSect="00487D5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FB38" w14:textId="77777777" w:rsidR="00487D52" w:rsidRDefault="00487D52" w:rsidP="006F561E">
      <w:r>
        <w:separator/>
      </w:r>
    </w:p>
  </w:endnote>
  <w:endnote w:type="continuationSeparator" w:id="0">
    <w:p w14:paraId="28808027" w14:textId="77777777" w:rsidR="00487D52" w:rsidRDefault="00487D52" w:rsidP="006F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7157" w14:textId="77777777" w:rsidR="00487D52" w:rsidRDefault="00487D52" w:rsidP="006F561E">
      <w:r>
        <w:separator/>
      </w:r>
    </w:p>
  </w:footnote>
  <w:footnote w:type="continuationSeparator" w:id="0">
    <w:p w14:paraId="14DE3651" w14:textId="77777777" w:rsidR="00487D52" w:rsidRDefault="00487D52" w:rsidP="006F5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207"/>
    <w:multiLevelType w:val="hybridMultilevel"/>
    <w:tmpl w:val="453C703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766973"/>
    <w:multiLevelType w:val="multilevel"/>
    <w:tmpl w:val="798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F37"/>
    <w:multiLevelType w:val="multilevel"/>
    <w:tmpl w:val="1D66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BF3"/>
    <w:multiLevelType w:val="hybridMultilevel"/>
    <w:tmpl w:val="4560E00A"/>
    <w:lvl w:ilvl="0" w:tplc="C406A010">
      <w:start w:val="1"/>
      <w:numFmt w:val="decimal"/>
      <w:lvlText w:val="%1)"/>
      <w:lvlJc w:val="left"/>
      <w:pPr>
        <w:ind w:left="780" w:hanging="420"/>
      </w:pPr>
      <w:rPr>
        <w:rFonts w:ascii="Century" w:hAnsi="Century"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312323"/>
    <w:multiLevelType w:val="hybridMultilevel"/>
    <w:tmpl w:val="56DC9D0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6F04EA"/>
    <w:multiLevelType w:val="multilevel"/>
    <w:tmpl w:val="64A2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0597"/>
    <w:multiLevelType w:val="multilevel"/>
    <w:tmpl w:val="3C308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529F"/>
    <w:multiLevelType w:val="multilevel"/>
    <w:tmpl w:val="C4C2E64E"/>
    <w:lvl w:ilvl="0">
      <w:start w:val="1"/>
      <w:numFmt w:val="decimal"/>
      <w:lvlText w:val="%1)"/>
      <w:lvlJc w:val="left"/>
      <w:pPr>
        <w:ind w:left="780" w:hanging="420"/>
      </w:pPr>
      <w:rPr>
        <w:rFonts w:ascii="Century" w:hAnsi="Century"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7764692">
    <w:abstractNumId w:val="5"/>
  </w:num>
  <w:num w:numId="2" w16cid:durableId="1263344701">
    <w:abstractNumId w:val="6"/>
  </w:num>
  <w:num w:numId="3" w16cid:durableId="161506204">
    <w:abstractNumId w:val="1"/>
  </w:num>
  <w:num w:numId="4" w16cid:durableId="1437286678">
    <w:abstractNumId w:val="2"/>
  </w:num>
  <w:num w:numId="5" w16cid:durableId="907543902">
    <w:abstractNumId w:val="7"/>
  </w:num>
  <w:num w:numId="6" w16cid:durableId="1270619895">
    <w:abstractNumId w:val="4"/>
  </w:num>
  <w:num w:numId="7" w16cid:durableId="1369061905">
    <w:abstractNumId w:val="0"/>
  </w:num>
  <w:num w:numId="8" w16cid:durableId="1860971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6"/>
    <w:rsid w:val="00024C5D"/>
    <w:rsid w:val="00083147"/>
    <w:rsid w:val="000C059C"/>
    <w:rsid w:val="00240BFB"/>
    <w:rsid w:val="00263089"/>
    <w:rsid w:val="0027228D"/>
    <w:rsid w:val="00280033"/>
    <w:rsid w:val="00294C76"/>
    <w:rsid w:val="002E65B8"/>
    <w:rsid w:val="003516E0"/>
    <w:rsid w:val="003A1490"/>
    <w:rsid w:val="00403E8A"/>
    <w:rsid w:val="00487D52"/>
    <w:rsid w:val="004D271A"/>
    <w:rsid w:val="0054104C"/>
    <w:rsid w:val="0055617C"/>
    <w:rsid w:val="00580C27"/>
    <w:rsid w:val="00594559"/>
    <w:rsid w:val="005A7ED1"/>
    <w:rsid w:val="005F73D7"/>
    <w:rsid w:val="0068557D"/>
    <w:rsid w:val="006872FA"/>
    <w:rsid w:val="006A5176"/>
    <w:rsid w:val="006F561E"/>
    <w:rsid w:val="00791CB9"/>
    <w:rsid w:val="007E02CA"/>
    <w:rsid w:val="0084096B"/>
    <w:rsid w:val="00880B2E"/>
    <w:rsid w:val="00944B0D"/>
    <w:rsid w:val="009C71F1"/>
    <w:rsid w:val="009E7292"/>
    <w:rsid w:val="00A177C7"/>
    <w:rsid w:val="00A2023A"/>
    <w:rsid w:val="00A3418B"/>
    <w:rsid w:val="00BD27D2"/>
    <w:rsid w:val="00C82C26"/>
    <w:rsid w:val="00CF4C81"/>
    <w:rsid w:val="00D03506"/>
    <w:rsid w:val="00D73704"/>
    <w:rsid w:val="00E06822"/>
    <w:rsid w:val="00F60D36"/>
    <w:rsid w:val="00F9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A1A28"/>
  <w14:defaultImageDpi w14:val="32767"/>
  <w15:chartTrackingRefBased/>
  <w15:docId w15:val="{E46FA5ED-2A32-AF44-ACE9-0AF0F3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3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F95325"/>
    <w:pPr>
      <w:ind w:leftChars="400" w:left="960"/>
    </w:pPr>
  </w:style>
  <w:style w:type="character" w:styleId="a4">
    <w:name w:val="annotation reference"/>
    <w:basedOn w:val="a0"/>
    <w:uiPriority w:val="99"/>
    <w:semiHidden/>
    <w:unhideWhenUsed/>
    <w:rsid w:val="00944B0D"/>
    <w:rPr>
      <w:sz w:val="18"/>
      <w:szCs w:val="18"/>
    </w:rPr>
  </w:style>
  <w:style w:type="paragraph" w:styleId="a5">
    <w:name w:val="annotation text"/>
    <w:basedOn w:val="a"/>
    <w:link w:val="a6"/>
    <w:uiPriority w:val="99"/>
    <w:semiHidden/>
    <w:unhideWhenUsed/>
    <w:rsid w:val="00944B0D"/>
    <w:pPr>
      <w:jc w:val="left"/>
    </w:pPr>
  </w:style>
  <w:style w:type="character" w:customStyle="1" w:styleId="a6">
    <w:name w:val="コメント文字列 (文字)"/>
    <w:basedOn w:val="a0"/>
    <w:link w:val="a5"/>
    <w:uiPriority w:val="99"/>
    <w:semiHidden/>
    <w:rsid w:val="00944B0D"/>
  </w:style>
  <w:style w:type="paragraph" w:styleId="a7">
    <w:name w:val="annotation subject"/>
    <w:basedOn w:val="a5"/>
    <w:next w:val="a5"/>
    <w:link w:val="a8"/>
    <w:uiPriority w:val="99"/>
    <w:semiHidden/>
    <w:unhideWhenUsed/>
    <w:rsid w:val="00944B0D"/>
    <w:rPr>
      <w:b/>
      <w:bCs/>
    </w:rPr>
  </w:style>
  <w:style w:type="character" w:customStyle="1" w:styleId="a8">
    <w:name w:val="コメント内容 (文字)"/>
    <w:basedOn w:val="a6"/>
    <w:link w:val="a7"/>
    <w:uiPriority w:val="99"/>
    <w:semiHidden/>
    <w:rsid w:val="00944B0D"/>
    <w:rPr>
      <w:b/>
      <w:bCs/>
    </w:rPr>
  </w:style>
  <w:style w:type="character" w:styleId="a9">
    <w:name w:val="Hyperlink"/>
    <w:basedOn w:val="a0"/>
    <w:uiPriority w:val="99"/>
    <w:unhideWhenUsed/>
    <w:rsid w:val="00D03506"/>
    <w:rPr>
      <w:color w:val="0563C1" w:themeColor="hyperlink"/>
      <w:u w:val="single"/>
    </w:rPr>
  </w:style>
  <w:style w:type="character" w:styleId="aa">
    <w:name w:val="Unresolved Mention"/>
    <w:basedOn w:val="a0"/>
    <w:uiPriority w:val="99"/>
    <w:rsid w:val="00D03506"/>
    <w:rPr>
      <w:color w:val="605E5C"/>
      <w:shd w:val="clear" w:color="auto" w:fill="E1DFDD"/>
    </w:rPr>
  </w:style>
  <w:style w:type="paragraph" w:styleId="ab">
    <w:name w:val="Revision"/>
    <w:hidden/>
    <w:uiPriority w:val="99"/>
    <w:semiHidden/>
    <w:rsid w:val="00E06822"/>
  </w:style>
  <w:style w:type="paragraph" w:styleId="ac">
    <w:name w:val="Balloon Text"/>
    <w:basedOn w:val="a"/>
    <w:link w:val="ad"/>
    <w:uiPriority w:val="99"/>
    <w:semiHidden/>
    <w:unhideWhenUsed/>
    <w:rsid w:val="00024C5D"/>
    <w:rPr>
      <w:rFonts w:ascii="ＭＳ 明朝"/>
      <w:sz w:val="18"/>
      <w:szCs w:val="18"/>
    </w:rPr>
  </w:style>
  <w:style w:type="character" w:customStyle="1" w:styleId="ad">
    <w:name w:val="吹き出し (文字)"/>
    <w:basedOn w:val="a0"/>
    <w:link w:val="ac"/>
    <w:uiPriority w:val="99"/>
    <w:semiHidden/>
    <w:rsid w:val="00024C5D"/>
    <w:rPr>
      <w:rFonts w:ascii="ＭＳ 明朝"/>
      <w:sz w:val="18"/>
      <w:szCs w:val="18"/>
    </w:rPr>
  </w:style>
  <w:style w:type="paragraph" w:styleId="ae">
    <w:name w:val="header"/>
    <w:basedOn w:val="a"/>
    <w:link w:val="af"/>
    <w:uiPriority w:val="99"/>
    <w:unhideWhenUsed/>
    <w:rsid w:val="006F561E"/>
    <w:pPr>
      <w:tabs>
        <w:tab w:val="center" w:pos="4252"/>
        <w:tab w:val="right" w:pos="8504"/>
      </w:tabs>
      <w:snapToGrid w:val="0"/>
    </w:pPr>
  </w:style>
  <w:style w:type="character" w:customStyle="1" w:styleId="af">
    <w:name w:val="ヘッダー (文字)"/>
    <w:basedOn w:val="a0"/>
    <w:link w:val="ae"/>
    <w:uiPriority w:val="99"/>
    <w:rsid w:val="006F561E"/>
  </w:style>
  <w:style w:type="paragraph" w:styleId="af0">
    <w:name w:val="footer"/>
    <w:basedOn w:val="a"/>
    <w:link w:val="af1"/>
    <w:uiPriority w:val="99"/>
    <w:unhideWhenUsed/>
    <w:rsid w:val="006F561E"/>
    <w:pPr>
      <w:tabs>
        <w:tab w:val="center" w:pos="4252"/>
        <w:tab w:val="right" w:pos="8504"/>
      </w:tabs>
      <w:snapToGrid w:val="0"/>
    </w:pPr>
  </w:style>
  <w:style w:type="character" w:customStyle="1" w:styleId="af1">
    <w:name w:val="フッター (文字)"/>
    <w:basedOn w:val="a0"/>
    <w:link w:val="af0"/>
    <w:uiPriority w:val="99"/>
    <w:rsid w:val="006F561E"/>
  </w:style>
  <w:style w:type="character" w:styleId="af2">
    <w:name w:val="FollowedHyperlink"/>
    <w:basedOn w:val="a0"/>
    <w:uiPriority w:val="99"/>
    <w:semiHidden/>
    <w:unhideWhenUsed/>
    <w:rsid w:val="00541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1139761182">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573391103">
      <w:bodyDiv w:val="1"/>
      <w:marLeft w:val="0"/>
      <w:marRight w:val="0"/>
      <w:marTop w:val="0"/>
      <w:marBottom w:val="0"/>
      <w:divBdr>
        <w:top w:val="none" w:sz="0" w:space="0" w:color="auto"/>
        <w:left w:val="none" w:sz="0" w:space="0" w:color="auto"/>
        <w:bottom w:val="none" w:sz="0" w:space="0" w:color="auto"/>
        <w:right w:val="none" w:sz="0" w:space="0" w:color="auto"/>
      </w:divBdr>
      <w:divsChild>
        <w:div w:id="600113294">
          <w:marLeft w:val="0"/>
          <w:marRight w:val="0"/>
          <w:marTop w:val="0"/>
          <w:marBottom w:val="0"/>
          <w:divBdr>
            <w:top w:val="none" w:sz="0" w:space="0" w:color="auto"/>
            <w:left w:val="none" w:sz="0" w:space="0" w:color="auto"/>
            <w:bottom w:val="none" w:sz="0" w:space="0" w:color="auto"/>
            <w:right w:val="none" w:sz="0" w:space="0" w:color="auto"/>
          </w:divBdr>
          <w:divsChild>
            <w:div w:id="1036614709">
              <w:marLeft w:val="0"/>
              <w:marRight w:val="0"/>
              <w:marTop w:val="0"/>
              <w:marBottom w:val="0"/>
              <w:divBdr>
                <w:top w:val="none" w:sz="0" w:space="0" w:color="auto"/>
                <w:left w:val="none" w:sz="0" w:space="0" w:color="auto"/>
                <w:bottom w:val="none" w:sz="0" w:space="0" w:color="auto"/>
                <w:right w:val="none" w:sz="0" w:space="0" w:color="auto"/>
              </w:divBdr>
              <w:divsChild>
                <w:div w:id="81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803">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0"/>
              <w:marBottom w:val="0"/>
              <w:divBdr>
                <w:top w:val="none" w:sz="0" w:space="0" w:color="auto"/>
                <w:left w:val="none" w:sz="0" w:space="0" w:color="auto"/>
                <w:bottom w:val="none" w:sz="0" w:space="0" w:color="auto"/>
                <w:right w:val="none" w:sz="0" w:space="0" w:color="auto"/>
              </w:divBdr>
              <w:divsChild>
                <w:div w:id="1236429710">
                  <w:marLeft w:val="0"/>
                  <w:marRight w:val="0"/>
                  <w:marTop w:val="0"/>
                  <w:marBottom w:val="0"/>
                  <w:divBdr>
                    <w:top w:val="none" w:sz="0" w:space="0" w:color="auto"/>
                    <w:left w:val="none" w:sz="0" w:space="0" w:color="auto"/>
                    <w:bottom w:val="none" w:sz="0" w:space="0" w:color="auto"/>
                    <w:right w:val="none" w:sz="0" w:space="0" w:color="auto"/>
                  </w:divBdr>
                </w:div>
              </w:divsChild>
            </w:div>
            <w:div w:id="1525245421">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 w:id="1862357507">
              <w:marLeft w:val="0"/>
              <w:marRight w:val="0"/>
              <w:marTop w:val="0"/>
              <w:marBottom w:val="0"/>
              <w:divBdr>
                <w:top w:val="none" w:sz="0" w:space="0" w:color="auto"/>
                <w:left w:val="none" w:sz="0" w:space="0" w:color="auto"/>
                <w:bottom w:val="none" w:sz="0" w:space="0" w:color="auto"/>
                <w:right w:val="none" w:sz="0" w:space="0" w:color="auto"/>
              </w:divBdr>
              <w:divsChild>
                <w:div w:id="1319109678">
                  <w:marLeft w:val="0"/>
                  <w:marRight w:val="0"/>
                  <w:marTop w:val="0"/>
                  <w:marBottom w:val="0"/>
                  <w:divBdr>
                    <w:top w:val="none" w:sz="0" w:space="0" w:color="auto"/>
                    <w:left w:val="none" w:sz="0" w:space="0" w:color="auto"/>
                    <w:bottom w:val="none" w:sz="0" w:space="0" w:color="auto"/>
                    <w:right w:val="none" w:sz="0" w:space="0" w:color="auto"/>
                  </w:divBdr>
                </w:div>
              </w:divsChild>
            </w:div>
            <w:div w:id="119619426">
              <w:marLeft w:val="0"/>
              <w:marRight w:val="0"/>
              <w:marTop w:val="0"/>
              <w:marBottom w:val="0"/>
              <w:divBdr>
                <w:top w:val="none" w:sz="0" w:space="0" w:color="auto"/>
                <w:left w:val="none" w:sz="0" w:space="0" w:color="auto"/>
                <w:bottom w:val="none" w:sz="0" w:space="0" w:color="auto"/>
                <w:right w:val="none" w:sz="0" w:space="0" w:color="auto"/>
              </w:divBdr>
              <w:divsChild>
                <w:div w:id="1545555073">
                  <w:marLeft w:val="0"/>
                  <w:marRight w:val="0"/>
                  <w:marTop w:val="0"/>
                  <w:marBottom w:val="0"/>
                  <w:divBdr>
                    <w:top w:val="none" w:sz="0" w:space="0" w:color="auto"/>
                    <w:left w:val="none" w:sz="0" w:space="0" w:color="auto"/>
                    <w:bottom w:val="none" w:sz="0" w:space="0" w:color="auto"/>
                    <w:right w:val="none" w:sz="0" w:space="0" w:color="auto"/>
                  </w:divBdr>
                </w:div>
              </w:divsChild>
            </w:div>
            <w:div w:id="135299000">
              <w:marLeft w:val="0"/>
              <w:marRight w:val="0"/>
              <w:marTop w:val="0"/>
              <w:marBottom w:val="0"/>
              <w:divBdr>
                <w:top w:val="none" w:sz="0" w:space="0" w:color="auto"/>
                <w:left w:val="none" w:sz="0" w:space="0" w:color="auto"/>
                <w:bottom w:val="none" w:sz="0" w:space="0" w:color="auto"/>
                <w:right w:val="none" w:sz="0" w:space="0" w:color="auto"/>
              </w:divBdr>
              <w:divsChild>
                <w:div w:id="1047140117">
                  <w:marLeft w:val="0"/>
                  <w:marRight w:val="0"/>
                  <w:marTop w:val="0"/>
                  <w:marBottom w:val="0"/>
                  <w:divBdr>
                    <w:top w:val="none" w:sz="0" w:space="0" w:color="auto"/>
                    <w:left w:val="none" w:sz="0" w:space="0" w:color="auto"/>
                    <w:bottom w:val="none" w:sz="0" w:space="0" w:color="auto"/>
                    <w:right w:val="none" w:sz="0" w:space="0" w:color="auto"/>
                  </w:divBdr>
                </w:div>
              </w:divsChild>
            </w:div>
            <w:div w:id="76099887">
              <w:marLeft w:val="0"/>
              <w:marRight w:val="0"/>
              <w:marTop w:val="0"/>
              <w:marBottom w:val="0"/>
              <w:divBdr>
                <w:top w:val="none" w:sz="0" w:space="0" w:color="auto"/>
                <w:left w:val="none" w:sz="0" w:space="0" w:color="auto"/>
                <w:bottom w:val="none" w:sz="0" w:space="0" w:color="auto"/>
                <w:right w:val="none" w:sz="0" w:space="0" w:color="auto"/>
              </w:divBdr>
              <w:divsChild>
                <w:div w:id="1539246768">
                  <w:marLeft w:val="0"/>
                  <w:marRight w:val="0"/>
                  <w:marTop w:val="0"/>
                  <w:marBottom w:val="0"/>
                  <w:divBdr>
                    <w:top w:val="none" w:sz="0" w:space="0" w:color="auto"/>
                    <w:left w:val="none" w:sz="0" w:space="0" w:color="auto"/>
                    <w:bottom w:val="none" w:sz="0" w:space="0" w:color="auto"/>
                    <w:right w:val="none" w:sz="0" w:space="0" w:color="auto"/>
                  </w:divBdr>
                </w:div>
              </w:divsChild>
            </w:div>
            <w:div w:id="1385183251">
              <w:marLeft w:val="0"/>
              <w:marRight w:val="0"/>
              <w:marTop w:val="0"/>
              <w:marBottom w:val="0"/>
              <w:divBdr>
                <w:top w:val="none" w:sz="0" w:space="0" w:color="auto"/>
                <w:left w:val="none" w:sz="0" w:space="0" w:color="auto"/>
                <w:bottom w:val="none" w:sz="0" w:space="0" w:color="auto"/>
                <w:right w:val="none" w:sz="0" w:space="0" w:color="auto"/>
              </w:divBdr>
              <w:divsChild>
                <w:div w:id="1791432077">
                  <w:marLeft w:val="0"/>
                  <w:marRight w:val="0"/>
                  <w:marTop w:val="0"/>
                  <w:marBottom w:val="0"/>
                  <w:divBdr>
                    <w:top w:val="none" w:sz="0" w:space="0" w:color="auto"/>
                    <w:left w:val="none" w:sz="0" w:space="0" w:color="auto"/>
                    <w:bottom w:val="none" w:sz="0" w:space="0" w:color="auto"/>
                    <w:right w:val="none" w:sz="0" w:space="0" w:color="auto"/>
                  </w:divBdr>
                </w:div>
              </w:divsChild>
            </w:div>
            <w:div w:id="74207864">
              <w:marLeft w:val="0"/>
              <w:marRight w:val="0"/>
              <w:marTop w:val="0"/>
              <w:marBottom w:val="0"/>
              <w:divBdr>
                <w:top w:val="none" w:sz="0" w:space="0" w:color="auto"/>
                <w:left w:val="none" w:sz="0" w:space="0" w:color="auto"/>
                <w:bottom w:val="none" w:sz="0" w:space="0" w:color="auto"/>
                <w:right w:val="none" w:sz="0" w:space="0" w:color="auto"/>
              </w:divBdr>
              <w:divsChild>
                <w:div w:id="1997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672">
          <w:marLeft w:val="0"/>
          <w:marRight w:val="0"/>
          <w:marTop w:val="0"/>
          <w:marBottom w:val="0"/>
          <w:divBdr>
            <w:top w:val="none" w:sz="0" w:space="0" w:color="auto"/>
            <w:left w:val="none" w:sz="0" w:space="0" w:color="auto"/>
            <w:bottom w:val="none" w:sz="0" w:space="0" w:color="auto"/>
            <w:right w:val="none" w:sz="0" w:space="0" w:color="auto"/>
          </w:divBdr>
          <w:divsChild>
            <w:div w:id="1144548481">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HWz6t693xNHEzGi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KOKADO Minori</dc:creator>
  <cp:keywords/>
  <dc:description/>
  <cp:lastModifiedBy>Minori Kokado</cp:lastModifiedBy>
  <cp:revision>7</cp:revision>
  <dcterms:created xsi:type="dcterms:W3CDTF">2024-03-20T16:09:00Z</dcterms:created>
  <dcterms:modified xsi:type="dcterms:W3CDTF">2024-04-01T13:47:00Z</dcterms:modified>
</cp:coreProperties>
</file>